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3CC2" w:rsidRDefault="004F3CC2">
      <w:pPr>
        <w:rPr>
          <w:sz w:val="0"/>
          <w:szCs w:val="0"/>
        </w:rPr>
      </w:pPr>
    </w:p>
    <w:p w:rsidR="004F3CC2" w:rsidRPr="00B90316" w:rsidRDefault="00B9031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217920" cy="8862060"/>
            <wp:effectExtent l="0" t="0" r="0" b="0"/>
            <wp:docPr id="4" name="Рисунок 3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l="1529" r="2470" b="1231"/>
                    <a:stretch/>
                  </pic:blipFill>
                  <pic:spPr bwMode="auto">
                    <a:xfrm>
                      <a:off x="0" y="0"/>
                      <a:ext cx="6217920" cy="886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3CC2" w:rsidRDefault="00B9031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179820" cy="8862060"/>
            <wp:effectExtent l="0" t="0" r="0" b="0"/>
            <wp:docPr id="1" name="Рисунок 1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r="4588" b="1441"/>
                    <a:stretch/>
                  </pic:blipFill>
                  <pic:spPr bwMode="auto">
                    <a:xfrm>
                      <a:off x="0" y="0"/>
                      <a:ext cx="6179820" cy="886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78880" cy="8732520"/>
            <wp:effectExtent l="0" t="0" r="0" b="0"/>
            <wp:docPr id="2" name="Рисунок 2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l="1764" t="1193" r="1295" b="1066"/>
                    <a:stretch/>
                  </pic:blipFill>
                  <pic:spPr bwMode="auto">
                    <a:xfrm>
                      <a:off x="0" y="0"/>
                      <a:ext cx="6278880" cy="873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5138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4F3CC2" w:rsidTr="00EE49BC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92" w:type="dxa"/>
          </w:tcPr>
          <w:p w:rsidR="004F3CC2" w:rsidRDefault="004F3CC2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E49BC" w:rsidRPr="00143EFD" w:rsidTr="00EE49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EE49B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-Цель дисциплины: расширение социально-психологической и коммуникативной компетентности будущих педагогов;</w:t>
            </w:r>
          </w:p>
        </w:tc>
      </w:tr>
      <w:tr w:rsidR="00EE49BC" w:rsidRPr="00EE49BC" w:rsidTr="00EE49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EE49BC">
              <w:rPr>
                <w:rFonts w:ascii="Times New Roman" w:hAnsi="Times New Roman" w:cs="Times New Roman"/>
                <w:sz w:val="18"/>
                <w:szCs w:val="18"/>
              </w:rPr>
              <w:t>Задачи</w:t>
            </w:r>
            <w:proofErr w:type="spellEnd"/>
            <w:r w:rsidRPr="00EE49BC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EE49BC">
              <w:rPr>
                <w:rFonts w:ascii="Times New Roman" w:hAnsi="Times New Roman" w:cs="Times New Roman"/>
                <w:sz w:val="18"/>
                <w:szCs w:val="18"/>
              </w:rPr>
              <w:t>дисциплины</w:t>
            </w:r>
            <w:proofErr w:type="spellEnd"/>
            <w:r w:rsidRPr="00EE49BC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</w:tc>
      </w:tr>
      <w:tr w:rsidR="00EE49BC" w:rsidRPr="00143EFD" w:rsidTr="00EE49B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EE49B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-формирование у студентов умения программировать свое поведение в ситуациях взаимодействия с детьми, родителями, коллегами, социальными партнерами;</w:t>
            </w:r>
          </w:p>
        </w:tc>
      </w:tr>
      <w:tr w:rsidR="00EE49BC" w:rsidRPr="00143EFD" w:rsidTr="00EE49B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EE49B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-выработка навыков организации психолого-педагогического взаимодействия участников образовательного процесса с помощью коммуникативных средств;</w:t>
            </w:r>
          </w:p>
        </w:tc>
      </w:tr>
      <w:tr w:rsidR="00EE49BC" w:rsidRPr="00143EFD" w:rsidTr="00EE49B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EE49B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-формирование культуры общения как нравственной ценности педагога, чувства ответственности за выполнение профессиональных задач в соответствии с нормами профессиональной этики.</w:t>
            </w:r>
          </w:p>
        </w:tc>
      </w:tr>
      <w:tr w:rsidR="00EE49BC" w:rsidRPr="00143EFD" w:rsidTr="00EE49BC">
        <w:trPr>
          <w:trHeight w:hRule="exact" w:val="363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EE49B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-овладение основами психолого-педагогического взаимодействия в образовательном процессе;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773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</w:tr>
      <w:tr w:rsidR="004F3CC2" w:rsidRPr="00143EFD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F3CC2" w:rsidTr="00EE49BC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E49BC" w:rsidRPr="00143EFD" w:rsidTr="00EE49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экспертиза образовательной среды</w:t>
            </w:r>
          </w:p>
        </w:tc>
      </w:tr>
      <w:tr w:rsidR="00EE49BC" w:rsidRPr="00143EFD" w:rsidTr="00EE49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EE49BC" w:rsidRPr="00143EFD" w:rsidTr="00EE49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EE49BC" w:rsidRPr="00143EFD" w:rsidTr="00EE49BC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организации и проведению научных исследований</w:t>
            </w:r>
          </w:p>
        </w:tc>
      </w:tr>
      <w:tr w:rsidR="004F3CC2" w:rsidRPr="00143EFD" w:rsidTr="00EE49B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E49BC" w:rsidRPr="00143EFD" w:rsidTr="00EE49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EE49BC" w:rsidRPr="00143EFD" w:rsidTr="00EE49B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EE49BC" w:rsidRPr="00143EFD" w:rsidTr="00EE49BC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773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</w:tr>
      <w:tr w:rsidR="004F3CC2" w:rsidRPr="00143EFD" w:rsidTr="00EE49BC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F3CC2" w:rsidRPr="00143EFD" w:rsidTr="00EE49BC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умением организовывать межличностные контакты, общение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организации межличностного и </w:t>
            </w:r>
            <w:r w:rsidR="00EE49BC"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общения, технологии эффективного общения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организации межличностного и </w:t>
            </w:r>
            <w:r w:rsidR="00EE49BC"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общения</w:t>
            </w:r>
          </w:p>
        </w:tc>
      </w:tr>
      <w:tr w:rsidR="004F3CC2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 w:rsidRPr="00143EFD" w:rsidTr="00EE49BC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технологии эффективного общения в профессиональной сфере и на уровне межличностной коммуникации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технологии эффективного общения в профессиональной сфере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технологии эффективного общения на уровне межличностной коммуникации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3CC2" w:rsidRPr="00143EFD" w:rsidTr="00EE49BC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эффективного общения в профессиональной сфере и на уровне межличностной коммуникации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эффективного общения в профессиональной сфере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эффективного общения на уровне межличностной коммуникации</w:t>
            </w:r>
          </w:p>
        </w:tc>
      </w:tr>
      <w:tr w:rsidR="004F3CC2" w:rsidRPr="00143EFD" w:rsidTr="00EE49BC">
        <w:trPr>
          <w:trHeight w:hRule="exact" w:val="104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     умением организовывать междисциплинарное и межведомственное взаимодействие специалистов для решения задач в области психолого-педагогической деятельности с целью формирования системы позитивных межличностных отношений, психологического климата и организационной культуры в организации, осуществляющей образовательную деятельность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м приемы эффективного взаимодействия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м приемы эффективного взаимодействия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способы м приемы эффективного взаимодействия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оптимально выстраивать взаимоотношения детьми, коллегами по работе, родителями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взаимоотношения детьми, коллегами по работе, родителями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выстраивать взаимоотношения детьми, коллегами по работе, родителями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3CC2" w:rsidTr="00EE49B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4F3CC2" w:rsidTr="00EE49BC">
        <w:trPr>
          <w:trHeight w:hRule="exact" w:val="246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</w:tbl>
    <w:p w:rsidR="004F3CC2" w:rsidRDefault="007513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3252"/>
        <w:gridCol w:w="4776"/>
        <w:gridCol w:w="978"/>
      </w:tblGrid>
      <w:tr w:rsidR="004F3CC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4F3CC2" w:rsidRDefault="004F3C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F3CC2">
        <w:trPr>
          <w:trHeight w:hRule="exact" w:val="30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4F3CC2" w:rsidRPr="00143EF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ОПК-11:      готовностью руководить коллективом в сфере своей профессиональной деятельности, толерантно воспринимать социальные, этнические, конфессиональные и культурные различия</w:t>
            </w:r>
          </w:p>
        </w:tc>
      </w:tr>
      <w:tr w:rsidR="004F3CC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 w:rsidRPr="00143E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современные технологии эффективного управления рабочим коллективом с учетом социальных, этнических, конфессиональных и культурных различий</w:t>
            </w:r>
          </w:p>
        </w:tc>
      </w:tr>
      <w:tr w:rsidR="004F3CC2" w:rsidRPr="00143E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основы современных технологий эффективного управления рабочим коллективом с учетом социальных, этнических, конфессиональных и культурных различий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 технологиях  управления рабочим коллективом</w:t>
            </w:r>
          </w:p>
        </w:tc>
      </w:tr>
      <w:tr w:rsidR="004F3CC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 w:rsidRPr="00143E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руководить коллективом в сфере своей профессиональной деятельности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исполнять некоторые управленеские функции в сфере своей профессиональной деятельности</w:t>
            </w:r>
          </w:p>
        </w:tc>
      </w:tr>
      <w:tr w:rsidR="004F3CC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3CC2" w:rsidRPr="00143E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руководить коллективом в сфере своей профессиональной деятельности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некоторых управленческих функций в сфере своей профессиональной деятельности</w:t>
            </w:r>
          </w:p>
        </w:tc>
      </w:tr>
      <w:tr w:rsidR="004F3CC2" w:rsidRPr="00143EF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ПК-31: способность к конструктивному взаимодействию с участниками образовательных отношений, для решения проблем воспитания, обучения и развития обучающихся</w:t>
            </w:r>
          </w:p>
        </w:tc>
      </w:tr>
      <w:tr w:rsidR="004F3CC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конструктивного взаимодействия с детьми, педагогами, родителями и партнерами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конструктивного взаимодействия с детьми, педагогами, родителями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конструктивного взаимодействия с детьми</w:t>
            </w:r>
          </w:p>
        </w:tc>
      </w:tr>
      <w:tr w:rsidR="004F3CC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конструктивно взаимодействовать с детьми, педагогами, родителями и партнерами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конструктивно взаимодействовать с детьми, педагогами, родителями</w:t>
            </w:r>
          </w:p>
        </w:tc>
      </w:tr>
      <w:tr w:rsidR="004F3C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конструктивно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детьми</w:t>
            </w:r>
            <w:proofErr w:type="spellEnd"/>
          </w:p>
        </w:tc>
      </w:tr>
      <w:tr w:rsidR="004F3CC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конструктивного взаимодействия с детьми, педагогами, родителями и партнерами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конструктивного взаимодействия с детьми, педагогами, родителями</w:t>
            </w:r>
          </w:p>
        </w:tc>
      </w:tr>
      <w:tr w:rsidR="004F3CC2" w:rsidRPr="00143E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конструктивного взаимодействия с детьми</w:t>
            </w:r>
          </w:p>
        </w:tc>
      </w:tr>
      <w:tr w:rsidR="004F3CC2" w:rsidRPr="00143EF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F3C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F3CC2" w:rsidRPr="00143E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-структурные компоненты,виды,формы,уровни,стороны общения;</w:t>
            </w:r>
          </w:p>
        </w:tc>
      </w:tr>
      <w:tr w:rsidR="004F3CC2" w:rsidRPr="00143E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-способы взаимодействия педагога с субъектами педагогического процесса в различных ситуациях общения;</w:t>
            </w:r>
          </w:p>
        </w:tc>
      </w:tr>
      <w:tr w:rsidR="004F3CC2" w:rsidRPr="00143E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понятия, функции, принципы и категории профессиональной этики.</w:t>
            </w:r>
          </w:p>
        </w:tc>
      </w:tr>
      <w:tr w:rsidR="004F3C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3C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F3CC2" w:rsidRPr="00143E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-учитывать при общении возрастные,ролевые особенности участников взаимодействия;</w:t>
            </w:r>
          </w:p>
        </w:tc>
      </w:tr>
      <w:tr w:rsidR="004F3CC2" w:rsidRPr="00143E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-строить межличностные отношения в профессиональной сфере с учетом цели общения и индивидуально- психологических качеств партнеров (детей, педагогов, родителей);</w:t>
            </w:r>
          </w:p>
        </w:tc>
      </w:tr>
      <w:tr w:rsidR="004F3CC2" w:rsidRPr="00143E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-осуществлять образовательную деятельность в соответствии с норами профессиональной этики;</w:t>
            </w:r>
          </w:p>
        </w:tc>
      </w:tr>
      <w:tr w:rsidR="004F3CC2" w:rsidRPr="00143EF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полученные знания для повышения личностных ресурсов бакалавров (коммуникабельности, положительной самооценки, позитивного мышления и т.д.), обеспечивающих основу успешного построения карьеры молодым специалистам.</w:t>
            </w:r>
          </w:p>
        </w:tc>
      </w:tr>
      <w:tr w:rsidR="004F3C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3CC2" w:rsidRPr="00143E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-основными навыками профессионально-педагогического общения;</w:t>
            </w:r>
          </w:p>
        </w:tc>
      </w:tr>
      <w:tr w:rsidR="004F3CC2" w:rsidRPr="00143E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-способами установления контактов и организации взаимодействия с субъектами образовательного процесса в условиях поликультурной образовательной среды;</w:t>
            </w:r>
          </w:p>
        </w:tc>
      </w:tr>
      <w:tr w:rsidR="004F3CC2" w:rsidRPr="00143E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бесконфликтного общения с различными субъектами образовательного процесса;</w:t>
            </w:r>
          </w:p>
        </w:tc>
      </w:tr>
    </w:tbl>
    <w:p w:rsidR="004F3CC2" w:rsidRPr="00751383" w:rsidRDefault="00751383">
      <w:pPr>
        <w:rPr>
          <w:sz w:val="0"/>
          <w:szCs w:val="0"/>
          <w:lang w:val="ru-RU"/>
        </w:rPr>
      </w:pPr>
      <w:r w:rsidRPr="007513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61"/>
        <w:gridCol w:w="3449"/>
        <w:gridCol w:w="931"/>
        <w:gridCol w:w="675"/>
        <w:gridCol w:w="1089"/>
        <w:gridCol w:w="1220"/>
        <w:gridCol w:w="652"/>
        <w:gridCol w:w="376"/>
        <w:gridCol w:w="960"/>
      </w:tblGrid>
      <w:tr w:rsidR="004F3CC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4F3CC2" w:rsidRDefault="004F3CC2"/>
        </w:tc>
        <w:tc>
          <w:tcPr>
            <w:tcW w:w="710" w:type="dxa"/>
          </w:tcPr>
          <w:p w:rsidR="004F3CC2" w:rsidRDefault="004F3CC2"/>
        </w:tc>
        <w:tc>
          <w:tcPr>
            <w:tcW w:w="1135" w:type="dxa"/>
          </w:tcPr>
          <w:p w:rsidR="004F3CC2" w:rsidRDefault="004F3CC2"/>
        </w:tc>
        <w:tc>
          <w:tcPr>
            <w:tcW w:w="1277" w:type="dxa"/>
          </w:tcPr>
          <w:p w:rsidR="004F3CC2" w:rsidRDefault="004F3CC2"/>
        </w:tc>
        <w:tc>
          <w:tcPr>
            <w:tcW w:w="710" w:type="dxa"/>
          </w:tcPr>
          <w:p w:rsidR="004F3CC2" w:rsidRDefault="004F3CC2"/>
        </w:tc>
        <w:tc>
          <w:tcPr>
            <w:tcW w:w="426" w:type="dxa"/>
          </w:tcPr>
          <w:p w:rsidR="004F3CC2" w:rsidRDefault="004F3C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F3CC2" w:rsidRPr="00143EF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-принципами и нормами профессионально-педагогической этики.</w:t>
            </w:r>
          </w:p>
        </w:tc>
      </w:tr>
      <w:tr w:rsidR="004F3CC2" w:rsidRPr="00143EFD">
        <w:trPr>
          <w:trHeight w:hRule="exact" w:val="277"/>
        </w:trPr>
        <w:tc>
          <w:tcPr>
            <w:tcW w:w="766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</w:tr>
      <w:tr w:rsidR="004F3CC2" w:rsidRPr="00143EF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F3CC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F3CC2" w:rsidRPr="00143EF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Роль общения в профессионально-педагогической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</w:tr>
      <w:tr w:rsidR="004F3C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обзор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Структура, виды, функции,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стороны общения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Л2.5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Межличностные отношения в образовательном процессе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Л2.5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 w:rsidRPr="00143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Проблемы оптимизации процесса педагогического общения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</w:tr>
      <w:tr w:rsidR="004F3CC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детской деятельности (групповой и индивидуальной)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ОПК-11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Эффективная коммуникации я, ее организация.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ОПК-11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оптимизации общения педагога с детьми,коллегами, родителями обучающихся.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 w:rsidRPr="00143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Педагогическая этика в профессиональной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4F3CC2">
            <w:pPr>
              <w:rPr>
                <w:lang w:val="ru-RU"/>
              </w:rPr>
            </w:pPr>
          </w:p>
        </w:tc>
      </w:tr>
      <w:tr w:rsidR="004F3C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 и сущность педагогической этики  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характеристики профессионально-педагогической этики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Л2.5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педагогического такта, авторитета, педагогической чести и др.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</w:t>
            </w:r>
          </w:p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</w:tr>
      <w:tr w:rsidR="004F3CC2">
        <w:trPr>
          <w:trHeight w:hRule="exact" w:val="277"/>
        </w:trPr>
        <w:tc>
          <w:tcPr>
            <w:tcW w:w="766" w:type="dxa"/>
          </w:tcPr>
          <w:p w:rsidR="004F3CC2" w:rsidRDefault="004F3CC2"/>
        </w:tc>
        <w:tc>
          <w:tcPr>
            <w:tcW w:w="228" w:type="dxa"/>
          </w:tcPr>
          <w:p w:rsidR="004F3CC2" w:rsidRDefault="004F3CC2"/>
        </w:tc>
        <w:tc>
          <w:tcPr>
            <w:tcW w:w="3687" w:type="dxa"/>
          </w:tcPr>
          <w:p w:rsidR="004F3CC2" w:rsidRDefault="004F3CC2"/>
        </w:tc>
        <w:tc>
          <w:tcPr>
            <w:tcW w:w="851" w:type="dxa"/>
          </w:tcPr>
          <w:p w:rsidR="004F3CC2" w:rsidRDefault="004F3CC2"/>
        </w:tc>
        <w:tc>
          <w:tcPr>
            <w:tcW w:w="710" w:type="dxa"/>
          </w:tcPr>
          <w:p w:rsidR="004F3CC2" w:rsidRDefault="004F3CC2"/>
        </w:tc>
        <w:tc>
          <w:tcPr>
            <w:tcW w:w="1135" w:type="dxa"/>
          </w:tcPr>
          <w:p w:rsidR="004F3CC2" w:rsidRDefault="004F3CC2"/>
        </w:tc>
        <w:tc>
          <w:tcPr>
            <w:tcW w:w="1277" w:type="dxa"/>
          </w:tcPr>
          <w:p w:rsidR="004F3CC2" w:rsidRDefault="004F3CC2"/>
        </w:tc>
        <w:tc>
          <w:tcPr>
            <w:tcW w:w="710" w:type="dxa"/>
          </w:tcPr>
          <w:p w:rsidR="004F3CC2" w:rsidRDefault="004F3CC2"/>
        </w:tc>
        <w:tc>
          <w:tcPr>
            <w:tcW w:w="426" w:type="dxa"/>
          </w:tcPr>
          <w:p w:rsidR="004F3CC2" w:rsidRDefault="004F3CC2"/>
        </w:tc>
        <w:tc>
          <w:tcPr>
            <w:tcW w:w="993" w:type="dxa"/>
          </w:tcPr>
          <w:p w:rsidR="004F3CC2" w:rsidRDefault="004F3CC2"/>
        </w:tc>
      </w:tr>
      <w:tr w:rsidR="004F3CC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F3CC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F3CC2" w:rsidRPr="00143EFD">
        <w:trPr>
          <w:trHeight w:hRule="exact" w:val="262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Компоненты коммуникативной компетентности, их характеристика.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Коммуникативные стили личности.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Признаки высокого уровня развития коммуникативной компетентности.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Диагностика уровня развития коммуникативной компетентности.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аспекты взаимодействия участников образовательного процесса.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Основы организации педагогического взаимодействия.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Формирование навыков общения в процессе взаимодействия субъектов.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Условия эффективного общения.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Общение педагога с ребенком как психолого-педагогическая проблема.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Принципы, модели, способы общения педагога с детьми.</w:t>
            </w:r>
          </w:p>
        </w:tc>
      </w:tr>
    </w:tbl>
    <w:p w:rsidR="004F3CC2" w:rsidRPr="00751383" w:rsidRDefault="00751383">
      <w:pPr>
        <w:rPr>
          <w:sz w:val="0"/>
          <w:szCs w:val="0"/>
          <w:lang w:val="ru-RU"/>
        </w:rPr>
      </w:pPr>
      <w:r w:rsidRPr="007513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597"/>
        <w:gridCol w:w="2226"/>
        <w:gridCol w:w="3159"/>
        <w:gridCol w:w="1607"/>
        <w:gridCol w:w="980"/>
      </w:tblGrid>
      <w:tr w:rsidR="004F3CC2" w:rsidTr="00EE49BC">
        <w:trPr>
          <w:trHeight w:hRule="exact" w:val="416"/>
        </w:trPr>
        <w:tc>
          <w:tcPr>
            <w:tcW w:w="452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59" w:type="dxa"/>
          </w:tcPr>
          <w:p w:rsidR="004F3CC2" w:rsidRDefault="004F3CC2"/>
        </w:tc>
        <w:tc>
          <w:tcPr>
            <w:tcW w:w="1607" w:type="dxa"/>
          </w:tcPr>
          <w:p w:rsidR="004F3CC2" w:rsidRDefault="004F3CC2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F3CC2" w:rsidTr="00EE49BC">
        <w:trPr>
          <w:trHeight w:hRule="exact" w:val="421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Стили, уровни, средства педагогического общения.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Технологии педагогического взаимодействия.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Барьеры общения с детьми.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Цели и задачи взаимодействия педагога с родителями. Психолого-педагогические основы установления контактов с родителями.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Правила взаимодействия и способы установления контактов с семьей.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направления взаимодействия педагога с родителями, их характеристика.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Формы и технологии эффективного взаимодействия педагога с родителями.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Общение как средство оптимизации совместной деятельности педагогов.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Психологические особенности отношений педагогов.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Влияние стиля руководства на отношения в педагогическом коллективе.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Коммуникативная культура педагога. Диагностика уровня сформированности коммуникативной культуры.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Конфликтные ситуации в образовательном учреждении, причины возникновения и способы их разрешения.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об этике. Специфика педагогической этики.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Происхождение профессиональной этики.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Проблемы и современное состояние профессионально-педагогической этики.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Нормы профессиональной этики педагога.</w:t>
            </w: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Этика отношения педагога к своему труду.</w:t>
            </w:r>
          </w:p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субъект-субъектных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3CC2" w:rsidRPr="00143EFD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3CC2" w:rsidRPr="00143EFD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Тестирование,творческие задания,индивидуальные проекты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705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597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2226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1607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</w:tr>
      <w:tr w:rsidR="004F3CC2" w:rsidRPr="00143EFD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3CC2" w:rsidTr="00EE49BC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3CC2" w:rsidRPr="00143EFD" w:rsidTr="00EE49BC">
        <w:trPr>
          <w:trHeight w:hRule="exact" w:val="553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Курс 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лекций:Учеб.пособие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специальностям 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пед.образования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Вузовский 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учебник;ИНФРА-М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</w:t>
            </w:r>
          </w:p>
        </w:tc>
      </w:tr>
      <w:tr w:rsidR="004F3CC2" w:rsidTr="00EE49BC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Дусенко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Профессиональная этика и этикет: 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."Гостиничное 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дело"и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"Туризм":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учеб.заведений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F3CC2" w:rsidTr="00EE49BC">
        <w:trPr>
          <w:trHeight w:hRule="exact" w:val="28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Культура речи и деловое общение в схемах и таблицах: </w:t>
            </w:r>
            <w:proofErr w:type="spellStart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3CC2" w:rsidTr="00EE49BC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4F3CC2"/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3CC2" w:rsidTr="00EE49BC">
        <w:trPr>
          <w:trHeight w:hRule="exact" w:val="91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Эфроимсон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генетика: Научно-техническая революция и биосоциальные проблемы формирования и развития личности.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Родословная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альтруизма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позиций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F3CC2" w:rsidTr="00EE49BC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Трайнев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качества высшего образования и Болонский процесс. Обобщение отечественной и зарубежной практики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  <w:tr w:rsidR="004F3CC2" w:rsidRPr="00143EFD" w:rsidTr="00EE49BC">
        <w:trPr>
          <w:trHeight w:hRule="exact" w:val="475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психология: Курс лекций:Учеб.пособие для студентов вузов:Допущено УМО по специальностям пед.образования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Вузовский учебник; ИНФРА-М, 2011</w:t>
            </w:r>
          </w:p>
        </w:tc>
      </w:tr>
      <w:tr w:rsidR="004F3CC2" w:rsidTr="00EE49BC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Кошевая И.П., Канке А.А.</w:t>
            </w:r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 и психология делового общения: учеб.пособие для студентов образоват.учреждений сред.проф.образования:допущено М-вом образования РФ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ФОРУМ;ИНФРА-М, 2012</w:t>
            </w:r>
          </w:p>
        </w:tc>
      </w:tr>
      <w:tr w:rsidR="004F3CC2" w:rsidTr="00EE49BC">
        <w:trPr>
          <w:trHeight w:hRule="exact" w:val="435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Дусенко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 и этикет: учеб.для студентов:рек.УМО учебных заведений РФ по образованию в обл.сервиса и туризма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F3CC2" w:rsidTr="00EE49BC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Руднев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Риторика. Деловое общение: учеб.пособие:рек.ФБОУ ВПО "Рос.гос.пед.ун-т им.А.И.Герцена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E49BC" w:rsidRPr="00143EFD" w:rsidTr="00EE49BC">
        <w:trPr>
          <w:trHeight w:hRule="exact" w:val="806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Решетникова, К.В. Конфликты в системе </w:t>
            </w:r>
            <w:proofErr w:type="gramStart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 :</w:t>
            </w:r>
            <w:proofErr w:type="gram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К.В. Решетникова. - </w:t>
            </w:r>
            <w:proofErr w:type="gramStart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ЮНИТИ-ДАНА, 2013. - 175 </w:t>
            </w:r>
            <w:proofErr w:type="gramStart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978-5-238-02393-9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=448158</w:t>
            </w:r>
          </w:p>
        </w:tc>
      </w:tr>
      <w:tr w:rsidR="00EE49BC" w:rsidRPr="00143EFD" w:rsidTr="00EE49BC">
        <w:trPr>
          <w:trHeight w:hRule="exact" w:val="559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EE49BC" w:rsidRDefault="00EE49BC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Титова, Л.Г. Деловое </w:t>
            </w:r>
            <w:proofErr w:type="gramStart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:</w:t>
            </w:r>
            <w:proofErr w:type="gram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Л.Г. Титова. - </w:t>
            </w:r>
            <w:proofErr w:type="gramStart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- 271 с. - </w:t>
            </w:r>
            <w:proofErr w:type="spellStart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978-5-238-00919-</w:t>
            </w:r>
            <w:proofErr w:type="gramStart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E4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=436853</w:t>
            </w:r>
          </w:p>
        </w:tc>
      </w:tr>
      <w:tr w:rsidR="004F3CC2" w:rsidRPr="00143EFD" w:rsidTr="00EE49BC">
        <w:trPr>
          <w:trHeight w:hRule="exact" w:val="85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Афашагова, А.А. Профессиональная этика в психолого-педагогической деятельности : учебное пособие / А.А. Афашагова ; Адыгейский государственный университет. - М. ; Берлин : Директ-Медиа, 2014. - 187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978-5-4475-1570-6 ; То же [Электронный ресурс].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4F3CC2" w:rsidRDefault="007513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8"/>
        <w:gridCol w:w="4760"/>
        <w:gridCol w:w="985"/>
      </w:tblGrid>
      <w:tr w:rsidR="004F3CC2" w:rsidTr="00EE49BC">
        <w:trPr>
          <w:trHeight w:hRule="exact" w:val="416"/>
        </w:trPr>
        <w:tc>
          <w:tcPr>
            <w:tcW w:w="452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60" w:type="dxa"/>
          </w:tcPr>
          <w:p w:rsidR="004F3CC2" w:rsidRDefault="004F3CC2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E49BC" w:rsidRPr="00143EFD" w:rsidTr="00EE49BC">
        <w:trPr>
          <w:trHeight w:hRule="exact" w:val="946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Default="00EE49BC" w:rsidP="00EE4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9BC" w:rsidRPr="00143EFD" w:rsidRDefault="00143EFD" w:rsidP="00EE4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4F3CC2" w:rsidTr="00EE49B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F3CC2" w:rsidRPr="00143EFD" w:rsidTr="00EE49BC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F3CC2" w:rsidRPr="00143EFD" w:rsidTr="00EE49BC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F3CC2" w:rsidRPr="00143EFD" w:rsidTr="00EE49BC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F3CC2" w:rsidRPr="00143EFD" w:rsidTr="00EE49BC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4F3CC2" w:rsidRPr="00143EFD" w:rsidTr="00EE49BC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4F3CC2" w:rsidRPr="00143EFD" w:rsidTr="00EE49BC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4F3CC2" w:rsidRPr="00143EFD" w:rsidTr="00EE49BC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4F3CC2" w:rsidRPr="00143EFD" w:rsidTr="00EE49BC">
        <w:trPr>
          <w:trHeight w:hRule="exact" w:val="277"/>
        </w:trPr>
        <w:tc>
          <w:tcPr>
            <w:tcW w:w="781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3748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4760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</w:tr>
      <w:tr w:rsidR="004F3CC2" w:rsidRPr="00143EFD" w:rsidTr="00EE49B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F3CC2" w:rsidRPr="00143EFD" w:rsidTr="00EE49BC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Default="00751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3EFD" w:rsidRPr="00143EFD" w:rsidRDefault="00143EFD" w:rsidP="00143E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E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4F3CC2" w:rsidRPr="00751383" w:rsidRDefault="004F3C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4F3CC2" w:rsidRPr="00143EFD" w:rsidTr="00EE49BC">
        <w:trPr>
          <w:trHeight w:hRule="exact" w:val="277"/>
        </w:trPr>
        <w:tc>
          <w:tcPr>
            <w:tcW w:w="781" w:type="dxa"/>
          </w:tcPr>
          <w:p w:rsidR="004F3CC2" w:rsidRPr="00751383" w:rsidRDefault="004F3CC2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3748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4760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4F3CC2" w:rsidRPr="00751383" w:rsidRDefault="004F3CC2">
            <w:pPr>
              <w:rPr>
                <w:lang w:val="ru-RU"/>
              </w:rPr>
            </w:pPr>
          </w:p>
        </w:tc>
      </w:tr>
      <w:tr w:rsidR="004F3CC2" w:rsidRPr="00143EFD" w:rsidTr="00EE49B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F3CC2" w:rsidRPr="00143EFD" w:rsidTr="00EE49BC">
        <w:trPr>
          <w:trHeight w:hRule="exact" w:val="91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F3CC2" w:rsidRPr="00751383" w:rsidRDefault="004F3C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F3CC2" w:rsidRPr="00751383" w:rsidRDefault="007513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Положение о рейтинговой системе оценки качества подготовки студентов, Памятка студенту по рейтинговой системе оценки качества подготовки студентов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513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4F3CC2" w:rsidRPr="00751383" w:rsidRDefault="004F3CC2">
      <w:pPr>
        <w:rPr>
          <w:lang w:val="ru-RU"/>
        </w:rPr>
      </w:pPr>
    </w:p>
    <w:sectPr w:rsidR="004F3CC2" w:rsidRPr="00751383" w:rsidSect="004F3CC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43EFD"/>
    <w:rsid w:val="001F0BC7"/>
    <w:rsid w:val="004F3CC2"/>
    <w:rsid w:val="00751383"/>
    <w:rsid w:val="00A30463"/>
    <w:rsid w:val="00B224AF"/>
    <w:rsid w:val="00B90316"/>
    <w:rsid w:val="00D31453"/>
    <w:rsid w:val="00E209E2"/>
    <w:rsid w:val="00EE49BC"/>
    <w:rsid w:val="00F70C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70F947E-EAF4-420D-84D8-E211AB3F5C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F3C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03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03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3976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2253</Words>
  <Characters>12844</Characters>
  <Application>Microsoft Office Word</Application>
  <DocSecurity>0</DocSecurity>
  <Lines>107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МДОЗ-17,18_plx_Управленческая культура специалиста дошкольного образования</dc:title>
  <dc:creator>FastReport.NET</dc:creator>
  <cp:lastModifiedBy>Belinova</cp:lastModifiedBy>
  <cp:revision>4</cp:revision>
  <dcterms:created xsi:type="dcterms:W3CDTF">2019-03-22T07:18:00Z</dcterms:created>
  <dcterms:modified xsi:type="dcterms:W3CDTF">2019-08-15T15:24:00Z</dcterms:modified>
</cp:coreProperties>
</file>